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1346835</wp:posOffset>
            </wp:positionH>
            <wp:positionV relativeFrom="paragraph">
              <wp:posOffset>108585</wp:posOffset>
            </wp:positionV>
            <wp:extent cx="2068830" cy="206883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206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A"/>
          <w:szCs w:val="24"/>
          <w:shd w:fill="auto" w:val="clear"/>
        </w:rPr>
        <w:t>zbi</w:t>
      </w:r>
      <w:r>
        <w:rPr>
          <w:rFonts w:cs="Times New Roman" w:ascii="Times New Roman" w:hAnsi="Times New Roman"/>
          <w:color w:val="00000A"/>
          <w:szCs w:val="24"/>
          <w:shd w:fill="auto" w:val="clear"/>
        </w:rPr>
        <w:t>era na dożywianie 1770 dzieci na Madagaskarze</w:t>
      </w:r>
    </w:p>
    <w:p>
      <w:pPr>
        <w:pStyle w:val="Normal"/>
        <w:jc w:val="center"/>
        <w:rPr>
          <w:rFonts w:ascii="Times New Roman" w:hAnsi="Times New Roman" w:cs="Times New Roman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szCs w:val="24"/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A"/>
          <w:szCs w:val="24"/>
          <w:shd w:fill="auto" w:val="clear"/>
        </w:rPr>
        <w:t>tytuł: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Cs w:val="24"/>
          <w:shd w:fill="auto" w:val="clear"/>
        </w:rPr>
        <w:t>Chciałbym się uczyć</w:t>
      </w:r>
    </w:p>
    <w:p>
      <w:pPr>
        <w:pStyle w:val="Normal"/>
        <w:rPr>
          <w:rFonts w:ascii="Times New Roman" w:hAnsi="Times New Roman" w:cs="Times New Roman"/>
          <w:b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b/>
          <w:szCs w:val="24"/>
          <w:shd w:fill="auto" w:val="clear"/>
        </w:rPr>
      </w:r>
    </w:p>
    <w:p>
      <w:pPr>
        <w:pStyle w:val="Normal"/>
        <w:rPr>
          <w:rFonts w:ascii="Times New Roman" w:hAnsi="Times New Roman" w:cs="Times New Roman"/>
          <w:b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b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A"/>
          <w:szCs w:val="24"/>
          <w:shd w:fill="auto" w:val="clear"/>
        </w:rPr>
        <w:t>lead: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Cs w:val="24"/>
          <w:shd w:fill="auto" w:val="clear"/>
        </w:rPr>
        <w:t>W taki sposób zarabiam na jedzenie – opowiada Tfita, 11 lat, ze stolicy Madagaskaru – przenoszę cegły. Na pytanie o liczbę kursów dziennie odpowiada: Oh, nie wiem ile, ale dużo. Od rana do wieczora. Nie dam rady chodzić do szkoły.</w:t>
      </w:r>
    </w:p>
    <w:p>
      <w:pPr>
        <w:pStyle w:val="Normal"/>
        <w:rPr>
          <w:i/>
          <w:i/>
          <w:iCs/>
          <w:highlight w:val="none"/>
          <w:shd w:fill="auto" w:val="clear"/>
        </w:rPr>
      </w:pPr>
      <w:r>
        <w:rPr>
          <w:rFonts w:cs="Times New Roman" w:ascii="Times New Roman" w:hAnsi="Times New Roman"/>
          <w:b/>
          <w:i/>
          <w:iCs/>
          <w:szCs w:val="24"/>
          <w:shd w:fill="auto" w:val="clear"/>
        </w:rPr>
        <w:t>Tifta.jpg</w:t>
      </w:r>
    </w:p>
    <w:p>
      <w:pPr>
        <w:pStyle w:val="Normal"/>
        <w:rPr>
          <w:rFonts w:ascii="Times New Roman" w:hAnsi="Times New Roman" w:cs="Times New Roman"/>
          <w:b/>
          <w:szCs w:val="24"/>
        </w:rPr>
      </w:pPr>
      <w:r>
        <w:rPr>
          <w:i/>
          <w:iCs/>
          <w:shd w:fill="auto" w:val="clear"/>
        </w:rPr>
      </w:r>
    </w:p>
    <w:p>
      <w:pPr>
        <w:pStyle w:val="Normal"/>
        <w:rPr>
          <w:rFonts w:ascii="Times New Roman" w:hAnsi="Times New Roman" w:cs="Times New Roman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Cs w:val="24"/>
          <w:shd w:fill="auto" w:val="clear"/>
        </w:rPr>
        <w:t xml:space="preserve">Co trzecie dziecko na Madagaskarze nie chodzi do szkoły, ale musi pracować, by wspomóc rodzinę – takie są ostatnie dane UNICEF-u. To przerażające dane. Czy jesteśmy w stanie sprawić, by to się skończyło? </w:t>
      </w:r>
      <w:r>
        <w:rPr>
          <w:rFonts w:cs="Times New Roman" w:ascii="Times New Roman" w:hAnsi="Times New Roman"/>
          <w:b/>
          <w:szCs w:val="24"/>
          <w:shd w:fill="auto" w:val="clear"/>
        </w:rPr>
        <w:t>–</w:t>
      </w:r>
      <w:r>
        <w:rPr>
          <w:rFonts w:cs="Times New Roman" w:ascii="Times New Roman" w:hAnsi="Times New Roman"/>
          <w:szCs w:val="24"/>
          <w:shd w:fill="auto" w:val="clear"/>
        </w:rPr>
        <w:t xml:space="preserve"> pytamy samych siebie. Odpowiedź brzmi: niestety, nie.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Cs w:val="24"/>
          <w:shd w:fill="auto" w:val="clear"/>
        </w:rPr>
        <w:t xml:space="preserve">Ale gdyby spytać, czy jesteśmy w stanie sprawić, by 1760 z nich dostało codziennie ciepły posiłek i nie musiało pracować na jedzenie? Wtedy odpowiedź brzmi: tak. </w:t>
      </w:r>
    </w:p>
    <w:p>
      <w:pPr>
        <w:pStyle w:val="Normal"/>
        <w:rPr>
          <w:rFonts w:ascii="Times New Roman" w:hAnsi="Times New Roman" w:cs="Times New Roman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Cs w:val="24"/>
          <w:shd w:fill="auto" w:val="clear"/>
        </w:rPr>
        <w:t>Zawsze</w:t>
      </w:r>
      <w:r>
        <w:rPr>
          <w:rFonts w:cs="Times New Roman" w:ascii="Times New Roman" w:hAnsi="Times New Roman"/>
          <w:color w:val="333333"/>
          <w:szCs w:val="24"/>
          <w:shd w:fill="auto" w:val="clear"/>
        </w:rPr>
        <w:t xml:space="preserve"> najgorzej mają dzieci. Zwykle jedzą tylko jeden posiłek dziennie: ryż z sosem z liści. Na chroniczne niedożywienie cierpi tu prawie połowa dzieci poniżej piątego roku życia, przede wszystkim mieszkających na wsi. Niedożywienie hamuje ich fizyczny oraz intelektualny rozwój. Osłabiony organizm nie potrafi wygrać z malarią czy biegunką – czyli chorobami, które w Polsce są wyleczalne. Ostre niedożywienie dotyka ponad 8% dzieci – im zagraża śmierć głodowa. Spotyka się roczne dzieci ważące mniej niż 5 kg.</w:t>
      </w:r>
      <w:r>
        <w:rPr>
          <w:rFonts w:cs="Times New Roman" w:ascii="Times New Roman" w:hAnsi="Times New Roman"/>
          <w:szCs w:val="24"/>
          <w:shd w:fill="auto" w:val="clear"/>
        </w:rPr>
        <w:t xml:space="preserve"> </w:t>
      </w:r>
    </w:p>
    <w:p>
      <w:pPr>
        <w:pStyle w:val="Normal"/>
        <w:rPr>
          <w:rFonts w:ascii="Times New Roman" w:hAnsi="Times New Roman" w:cs="Times New Roman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szCs w:val="24"/>
          <w:shd w:fill="auto" w:val="clear"/>
        </w:rPr>
      </w:r>
    </w:p>
    <w:p>
      <w:pPr>
        <w:pStyle w:val="Normal"/>
        <w:rPr>
          <w:i/>
          <w:i/>
          <w:iCs/>
          <w:highlight w:val="none"/>
          <w:shd w:fill="auto" w:val="clear"/>
        </w:rPr>
      </w:pPr>
      <w:r>
        <w:rPr>
          <w:rFonts w:cs="Times New Roman" w:ascii="Times New Roman" w:hAnsi="Times New Roman"/>
          <w:i/>
          <w:iCs/>
          <w:szCs w:val="24"/>
          <w:shd w:fill="auto" w:val="clear"/>
        </w:rPr>
        <w:t>Mama.jpg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Cs w:val="24"/>
          <w:shd w:fill="auto" w:val="clear"/>
        </w:rPr>
        <w:t xml:space="preserve">Podpis: Mieszkamy daleko stąd, ale chodzimy tu do pracy, nosimy cegły, piasek, wodę, co się da. Przede wszystkim, by zarobić na coś do jedzenia dla dzieci </w:t>
      </w:r>
      <w:r>
        <w:rPr>
          <w:rFonts w:cs="Times New Roman" w:ascii="Times New Roman" w:hAnsi="Times New Roman"/>
          <w:b/>
          <w:szCs w:val="24"/>
          <w:shd w:fill="auto" w:val="clear"/>
        </w:rPr>
        <w:t>–</w:t>
      </w:r>
      <w:r>
        <w:rPr>
          <w:rFonts w:cs="Times New Roman" w:ascii="Times New Roman" w:hAnsi="Times New Roman"/>
          <w:szCs w:val="24"/>
          <w:shd w:fill="auto" w:val="clear"/>
        </w:rPr>
        <w:t xml:space="preserve"> mówią matki, pracujące w Antananarywie, stolicy Madagaskaru. Nieraz nie ma pracy, nie ma, za co kupić jedzenia. Największym problemem jest pora deszczowa. Jak zacznie padać, to nie ma pracy, nie ma, za co kupić jedzenia. </w:t>
      </w:r>
    </w:p>
    <w:p>
      <w:pPr>
        <w:pStyle w:val="Normal"/>
        <w:rPr>
          <w:rFonts w:ascii="Times New Roman" w:hAnsi="Times New Roman" w:cs="Times New Roman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szCs w:val="24"/>
          <w:shd w:fill="auto" w:val="clear"/>
        </w:rPr>
      </w:r>
    </w:p>
    <w:p>
      <w:pPr>
        <w:pStyle w:val="Normal"/>
        <w:rPr>
          <w:i/>
          <w:i/>
          <w:iCs/>
          <w:highlight w:val="none"/>
          <w:shd w:fill="auto" w:val="clear"/>
        </w:rPr>
      </w:pPr>
      <w:r>
        <w:rPr>
          <w:rFonts w:cs="Times New Roman" w:ascii="Times New Roman" w:hAnsi="Times New Roman"/>
          <w:i/>
          <w:iCs/>
          <w:szCs w:val="24"/>
          <w:shd w:fill="auto" w:val="clear"/>
        </w:rPr>
        <w:t>Narova.jpg oraz Ezra.jpg ze wspólnym podpisem:</w:t>
      </w:r>
    </w:p>
    <w:p>
      <w:pPr>
        <w:pStyle w:val="Normal"/>
        <w:rPr>
          <w:rFonts w:ascii="Times New Roman" w:hAnsi="Times New Roman" w:cs="Times New Roman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Cs w:val="24"/>
          <w:shd w:fill="auto" w:val="clear"/>
        </w:rPr>
        <w:t>Narova (6 lat) i Ezra są rodzeństwem. Na pytanie: Co tutaj robicie?, odpowiadają: Szukamy metalu. Na kolejne pytanie: A jak często tu pracujecie? Odpowiedź brzmi: codziennie. – Czyli nie chodzicie do szkoły? – Nie.</w:t>
      </w:r>
    </w:p>
    <w:p>
      <w:pPr>
        <w:pStyle w:val="Normal"/>
        <w:rPr>
          <w:rFonts w:ascii="Times New Roman" w:hAnsi="Times New Roman" w:cs="Times New Roman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i/>
          <w:iCs/>
          <w:szCs w:val="24"/>
          <w:shd w:fill="auto" w:val="clear"/>
        </w:rPr>
      </w:r>
    </w:p>
    <w:p>
      <w:pPr>
        <w:pStyle w:val="Normal"/>
        <w:rPr>
          <w:i/>
          <w:i/>
          <w:iCs/>
          <w:highlight w:val="none"/>
          <w:shd w:fill="auto" w:val="clear"/>
        </w:rPr>
      </w:pPr>
      <w:r>
        <w:rPr>
          <w:rFonts w:cs="Times New Roman" w:ascii="Times New Roman" w:hAnsi="Times New Roman"/>
          <w:i/>
          <w:iCs/>
          <w:szCs w:val="24"/>
          <w:shd w:fill="auto" w:val="clear"/>
        </w:rPr>
        <w:t>toky.jpg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Cs w:val="24"/>
          <w:shd w:fill="auto" w:val="clear"/>
        </w:rPr>
        <w:t>Podpis: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Cs w:val="24"/>
          <w:shd w:fill="auto" w:val="clear"/>
        </w:rPr>
        <w:t>Toky nie chodzi do szkoły, choć ma już 11 lat. Szuka kawałków metalu. Na pytanie: Ile razy dziennie jesz? odpowiada: raz dziennie. Zapytany: A co chciałbyś robić?, odpowiada: Chciałbym się uczyć.</w:t>
      </w:r>
    </w:p>
    <w:p>
      <w:pPr>
        <w:pStyle w:val="Normal"/>
        <w:rPr>
          <w:rFonts w:ascii="Times New Roman" w:hAnsi="Times New Roman" w:cs="Times New Roman"/>
          <w:b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b/>
          <w:szCs w:val="24"/>
          <w:shd w:fill="auto" w:val="clear"/>
        </w:rPr>
      </w:r>
    </w:p>
    <w:p>
      <w:pPr>
        <w:pStyle w:val="Normal"/>
        <w:rPr>
          <w:rFonts w:ascii="Times New Roman" w:hAnsi="Times New Roman" w:cs="Times New Roman"/>
          <w:b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b/>
          <w:szCs w:val="24"/>
          <w:shd w:fill="auto" w:val="clear"/>
        </w:rPr>
      </w:r>
    </w:p>
    <w:p>
      <w:pPr>
        <w:pStyle w:val="Normal"/>
        <w:rPr>
          <w:rFonts w:ascii="Times New Roman" w:hAnsi="Times New Roman" w:cs="Times New Roman"/>
          <w:b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b/>
          <w:szCs w:val="24"/>
          <w:shd w:fill="auto" w:val="clear"/>
        </w:rPr>
      </w:r>
    </w:p>
    <w:p>
      <w:pPr>
        <w:pStyle w:val="Normal"/>
        <w:rPr>
          <w:rFonts w:ascii="Times New Roman" w:hAnsi="Times New Roman" w:cs="Times New Roman"/>
          <w:b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b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333333"/>
          <w:szCs w:val="24"/>
          <w:shd w:fill="auto" w:val="clear"/>
        </w:rPr>
        <w:t>Ludzie na Madagaskarze są niewyobrażalnie ubodzy. Dzieci nie mają, co jeść i umierają z głodu.</w:t>
      </w:r>
      <w:r>
        <w:rPr>
          <w:rFonts w:cs="Times New Roman" w:ascii="Times New Roman" w:hAnsi="Times New Roman"/>
          <w:szCs w:val="24"/>
          <w:shd w:fill="auto" w:val="clear"/>
        </w:rPr>
        <w:t xml:space="preserve"> Mamy pacjentów dorosłych ważących 37 kg czy półroczne dzieci ważące 3 kg.</w:t>
      </w:r>
    </w:p>
    <w:p>
      <w:pPr>
        <w:pStyle w:val="Normal"/>
        <w:rPr>
          <w:rFonts w:ascii="Times New Roman" w:hAnsi="Times New Roman" w:cs="Times New Roman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Cs w:val="24"/>
          <w:shd w:fill="auto" w:val="clear"/>
        </w:rPr>
        <w:t>Czy głód nas wciąż porusza?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Cs w:val="24"/>
          <w:shd w:fill="auto" w:val="clear"/>
        </w:rPr>
        <w:t>Głodujące dzieci w Afryce to wyświechtane zdanie. Kto z nas nie słyszał od rodziców: „Zjedz choć mięso, nie marnuj, bo dzieci w Afryce głodują”. Aby przywrócić sobie wagę tych słów, musimy się dziś dobrze zastanowić.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Cs w:val="24"/>
          <w:shd w:fill="auto" w:val="clear"/>
        </w:rPr>
        <w:t>Może obrazowy będzie inny przykład. Ostatnio do naszego współpracownika w 50-tysięcznej miejscowości Mampikony (centrum naszej pomocy na północy wyspy) przyszło pismo z lokalnego sądu, ostemplowane dwoma urzędowymi pieczęciami, z prośbą o użyczenie sądowi na dwa dni... pary nożyczek. Skala biedy w tym kraju jest dla nas nie do pomyślenia. Najtańsze nożyczki na Allegro kosztują 2 zł 48 groszy. Trudno sobie wyobrazić jakikolwiek polski urząd, którego nie byłoby na to stać.</w:t>
      </w:r>
    </w:p>
    <w:p>
      <w:pPr>
        <w:pStyle w:val="Normal"/>
        <w:rPr>
          <w:rFonts w:ascii="Times New Roman" w:hAnsi="Times New Roman" w:cs="Times New Roman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Cs w:val="24"/>
          <w:shd w:fill="auto" w:val="clear"/>
        </w:rPr>
        <w:t>Jak to działa?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Cs w:val="24"/>
          <w:shd w:fill="auto" w:val="clear"/>
        </w:rPr>
        <w:t>Od wielu lat nasza pomoc na Madagaskarze obejmuje codzienne posiłki dla dzieci w stołówkach przy szkołach w Mampikony i Andilambe, Andongona (łącznie 600 uczniów), internatach, domach dziecka. Z mobilnych stołówek dożywiamy dzieci ulicy w Antananarywie oraz dzieci pracujące m.in. na wysypiskach. Dzieci otrzymują talerz na własność i mogą z niego korzystać codziennie. Znajduje się na nim najczęściej kawałek kurczaka, fasola, ryż i sos z warzywami. To pełnowartościowy i syty posiłek.</w:t>
      </w:r>
    </w:p>
    <w:p>
      <w:pPr>
        <w:pStyle w:val="Normal"/>
        <w:rPr>
          <w:rFonts w:ascii="Times New Roman" w:hAnsi="Times New Roman" w:cs="Times New Roman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rFonts w:ascii="Times New Roman" w:hAnsi="Times New Roman" w:cs="Times New Roman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szCs w:val="24"/>
          <w:shd w:fill="auto" w:val="clear"/>
        </w:rPr>
      </w:r>
    </w:p>
    <w:p>
      <w:pPr>
        <w:pStyle w:val="Normal"/>
        <w:rPr>
          <w:i/>
          <w:i/>
          <w:iCs/>
          <w:highlight w:val="none"/>
          <w:shd w:fill="auto" w:val="clear"/>
        </w:rPr>
      </w:pPr>
      <w:r>
        <w:rPr>
          <w:rFonts w:cs="Times New Roman" w:ascii="Times New Roman" w:hAnsi="Times New Roman"/>
          <w:i/>
          <w:iCs/>
          <w:szCs w:val="24"/>
          <w:shd w:fill="auto" w:val="clear"/>
        </w:rPr>
        <w:t>Chlopiec z kurczakiem.jpg i dziewcyznka z  kurczakiem.jpg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Cs w:val="24"/>
          <w:shd w:fill="auto" w:val="clear"/>
        </w:rPr>
        <w:t xml:space="preserve">Podpis wspólny: Co roku – dzięki Wam </w:t>
      </w:r>
      <w:r>
        <w:rPr>
          <w:rFonts w:cs="Times New Roman" w:ascii="Times New Roman" w:hAnsi="Times New Roman"/>
          <w:b/>
          <w:szCs w:val="24"/>
          <w:shd w:fill="auto" w:val="clear"/>
        </w:rPr>
        <w:t>–</w:t>
      </w:r>
      <w:r>
        <w:rPr>
          <w:rFonts w:cs="Times New Roman" w:ascii="Times New Roman" w:hAnsi="Times New Roman"/>
          <w:szCs w:val="24"/>
          <w:shd w:fill="auto" w:val="clear"/>
        </w:rPr>
        <w:t xml:space="preserve"> wydajemy około 400 000 obiadów dla potrzebujących dzieci.</w:t>
      </w:r>
    </w:p>
    <w:p>
      <w:pPr>
        <w:pStyle w:val="Normal"/>
        <w:rPr>
          <w:rFonts w:ascii="Times New Roman" w:hAnsi="Times New Roman" w:cs="Times New Roman"/>
          <w:i/>
          <w:i/>
          <w:iCs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i/>
          <w:iCs/>
          <w:szCs w:val="24"/>
          <w:shd w:fill="auto" w:val="clear"/>
        </w:rPr>
      </w:r>
    </w:p>
    <w:p>
      <w:pPr>
        <w:pStyle w:val="Normal"/>
        <w:rPr>
          <w:i/>
          <w:i/>
          <w:iCs/>
          <w:highlight w:val="none"/>
          <w:shd w:fill="auto" w:val="clear"/>
        </w:rPr>
      </w:pPr>
      <w:r>
        <w:rPr>
          <w:rFonts w:cs="Times New Roman" w:ascii="Times New Roman" w:hAnsi="Times New Roman"/>
          <w:i/>
          <w:iCs/>
          <w:color w:val="00000A"/>
          <w:szCs w:val="24"/>
          <w:shd w:fill="auto" w:val="clear"/>
        </w:rPr>
        <w:t>Ramka: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A"/>
          <w:szCs w:val="24"/>
          <w:shd w:fill="auto" w:val="clear"/>
        </w:rPr>
        <w:t>ILE TO KOSZTUJE?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A"/>
          <w:szCs w:val="24"/>
          <w:shd w:fill="auto" w:val="clear"/>
        </w:rPr>
        <w:t>Aby cały rok codziennie karmić 1770 dzieci, potrzeba 443 770 zł.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A"/>
          <w:szCs w:val="24"/>
          <w:shd w:fill="auto" w:val="clear"/>
        </w:rPr>
        <w:t>W tym m.in.: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Cs w:val="24"/>
          <w:shd w:fill="auto" w:val="clear"/>
        </w:rPr>
        <w:t>–</w:t>
      </w:r>
      <w:r>
        <w:rPr>
          <w:rFonts w:eastAsia="Times New Roman" w:cs="Times New Roman" w:ascii="Times New Roman" w:hAnsi="Times New Roman"/>
          <w:color w:val="000000"/>
          <w:szCs w:val="24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zCs w:val="24"/>
          <w:shd w:fill="auto" w:val="clear"/>
        </w:rPr>
        <w:t>100 jajek – 60 zł;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Cs w:val="24"/>
          <w:shd w:fill="auto" w:val="clear"/>
        </w:rPr>
        <w:t>–</w:t>
      </w:r>
      <w:r>
        <w:rPr>
          <w:rFonts w:eastAsia="Times New Roman" w:cs="Times New Roman" w:ascii="Times New Roman" w:hAnsi="Times New Roman"/>
          <w:color w:val="000000"/>
          <w:szCs w:val="24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zCs w:val="24"/>
          <w:shd w:fill="auto" w:val="clear"/>
        </w:rPr>
        <w:t>kiść bananów 50 kg – 150 zł;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Cs w:val="24"/>
          <w:shd w:fill="auto" w:val="clear"/>
        </w:rPr>
        <w:t>–</w:t>
      </w:r>
      <w:r>
        <w:rPr>
          <w:rFonts w:eastAsia="Times New Roman" w:cs="Times New Roman" w:ascii="Times New Roman" w:hAnsi="Times New Roman"/>
          <w:color w:val="000000"/>
          <w:szCs w:val="24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zCs w:val="24"/>
          <w:shd w:fill="auto" w:val="clear"/>
        </w:rPr>
        <w:t>100 litrów oleju – 1100 zł.</w:t>
      </w:r>
    </w:p>
    <w:p>
      <w:pPr>
        <w:pStyle w:val="Normal"/>
        <w:rPr>
          <w:rFonts w:ascii="Times New Roman" w:hAnsi="Times New Roman" w:cs="Times New Roman"/>
          <w:szCs w:val="24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A"/>
          <w:szCs w:val="24"/>
          <w:shd w:fill="auto" w:val="clear"/>
        </w:rPr>
        <w:t xml:space="preserve">POLSKA FUNDACJA DLA AFRYKI. Pomoc, która </w:t>
      </w:r>
      <w:r>
        <w:rPr>
          <w:rFonts w:cs="Times New Roman" w:ascii="Times New Roman" w:hAnsi="Times New Roman"/>
          <w:color w:val="FF0000"/>
          <w:szCs w:val="24"/>
          <w:shd w:fill="auto" w:val="clear"/>
        </w:rPr>
        <w:t>działa.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A"/>
          <w:szCs w:val="24"/>
          <w:shd w:fill="auto" w:val="clear"/>
        </w:rPr>
        <w:t>Celem Fundacji jest ochrona zdrowia mieszkańców Afryki oraz poprawa warunków ich życia. Fundacja do tej pory wsparła ponad 460 projektów charytatywnych w Afryce.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A"/>
          <w:szCs w:val="24"/>
          <w:shd w:fill="auto" w:val="clear"/>
        </w:rPr>
        <w:t>ul. Krowoderska 24/3, 31-142 Kraków.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A"/>
          <w:szCs w:val="24"/>
          <w:shd w:fill="auto" w:val="clear"/>
        </w:rPr>
        <w:t>Bank Pekao SA 52 1240 4533 1111 0010 4502 9775 wpisz w tytule przelewu: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A"/>
          <w:szCs w:val="24"/>
          <w:shd w:fill="auto" w:val="clear"/>
        </w:rPr>
        <w:t>„</w:t>
      </w:r>
      <w:r>
        <w:rPr>
          <w:rFonts w:cs="Times New Roman" w:ascii="Times New Roman" w:hAnsi="Times New Roman"/>
          <w:color w:val="00000A"/>
          <w:szCs w:val="24"/>
          <w:shd w:fill="auto" w:val="clear"/>
        </w:rPr>
        <w:t xml:space="preserve">Darowizna – pomoc dla Afryki” 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A"/>
          <w:szCs w:val="24"/>
          <w:shd w:fill="auto" w:val="clear"/>
        </w:rPr>
        <w:t xml:space="preserve">lub wejdź na stronę </w:t>
      </w:r>
      <w:r>
        <w:rPr>
          <w:rFonts w:cs="Times New Roman" w:ascii="Times New Roman" w:hAnsi="Times New Roman"/>
          <w:color w:val="0000FF"/>
          <w:szCs w:val="24"/>
          <w:u w:val="single"/>
          <w:shd w:fill="auto" w:val="clear"/>
        </w:rPr>
        <w:t>www.pomocafryce.pl</w:t>
      </w:r>
      <w:r>
        <w:rPr>
          <w:rFonts w:cs="Times New Roman" w:ascii="Times New Roman" w:hAnsi="Times New Roman"/>
          <w:color w:val="00000A"/>
          <w:szCs w:val="24"/>
          <w:shd w:fill="auto" w:val="clear"/>
        </w:rPr>
        <w:t xml:space="preserve"> dowiedz się więcej i wpłać przez internet.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A"/>
          <w:szCs w:val="24"/>
          <w:shd w:fill="auto" w:val="clear"/>
        </w:rPr>
        <w:t>KRS: 0000415325, REGON:122539954, NIP: 6762454487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A"/>
          <w:szCs w:val="24"/>
          <w:shd w:fill="auto" w:val="clear"/>
        </w:rPr>
        <w:t>tel. 12 357 65 26 w godz. 8–16</w:t>
      </w:r>
    </w:p>
    <w:p>
      <w:pPr>
        <w:pStyle w:val="Normal"/>
        <w:rPr>
          <w:rFonts w:ascii="Times New Roman" w:hAnsi="Times New Roman" w:cs="Times New Roman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333333"/>
          <w:szCs w:val="24"/>
          <w:shd w:fill="auto" w:val="clear"/>
        </w:rPr>
        <w:t>Zdjęcia: Dariusz Marut</w:t>
      </w:r>
      <w:r>
        <w:rPr>
          <w:rFonts w:cs="Times New Roman" w:ascii="Times New Roman" w:hAnsi="Times New Roman"/>
          <w:color w:val="00000A"/>
          <w:szCs w:val="24"/>
          <w:shd w:fill="auto" w:val="clear"/>
        </w:rPr>
        <w:t xml:space="preserve">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" w:hAnsi="Times" w:eastAsia="Times" w:cs="Times"/>
      <w:color w:val="auto"/>
      <w:kern w:val="0"/>
      <w:sz w:val="24"/>
      <w:szCs w:val="20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1">
    <w:name w:val="Nagłówek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17</TotalTime>
  <Application>LibreOffice/24.8.3.2$Windows_x86 LibreOffice_project/48a6bac9e7e268aeb4c3483fcf825c94556d9f92</Application>
  <AppVersion>15.0000</AppVersion>
  <Pages>3</Pages>
  <Words>669</Words>
  <Characters>3700</Characters>
  <CharactersWithSpaces>4352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1995-11-21T17:41:00Z</dcterms:created>
  <dc:creator/>
  <dc:description/>
  <dc:language>pl-PL</dc:language>
  <cp:lastModifiedBy/>
  <cp:lastPrinted>1995-11-21T17:41:00Z</cp:lastPrinted>
  <dcterms:modified xsi:type="dcterms:W3CDTF">2024-12-19T12:26:31Z</dcterms:modified>
  <cp:revision>4</cp:revision>
  <dc:subject/>
  <dc:title/>
</cp:coreProperties>
</file>